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612" w:type="dxa"/>
        <w:tblLook w:val="04A0"/>
      </w:tblPr>
      <w:tblGrid>
        <w:gridCol w:w="1668"/>
        <w:gridCol w:w="8079"/>
      </w:tblGrid>
      <w:tr w:rsidR="007335AB" w:rsidRPr="001675CB" w:rsidTr="00A714DE">
        <w:trPr>
          <w:trHeight w:val="987"/>
        </w:trPr>
        <w:tc>
          <w:tcPr>
            <w:tcW w:w="1668" w:type="dxa"/>
          </w:tcPr>
          <w:p w:rsidR="007335AB" w:rsidRPr="001675CB" w:rsidRDefault="007335AB" w:rsidP="00CD7DAC">
            <w:pPr>
              <w:rPr>
                <w:rFonts w:ascii="Calibri" w:hAnsi="Calibri"/>
              </w:rPr>
            </w:pPr>
            <w:r>
              <w:rPr>
                <w:noProof/>
                <w:lang w:eastAsia="en-US"/>
              </w:rPr>
              <w:t xml:space="preserve">  </w:t>
            </w:r>
            <w:r w:rsidR="00915103">
              <w:rPr>
                <w:noProof/>
                <w:lang w:eastAsia="en-US"/>
              </w:rPr>
              <w:t xml:space="preserve">      </w:t>
            </w:r>
            <w:r w:rsidR="000F6F9D">
              <w:rPr>
                <w:noProof/>
                <w:lang w:val="en-US" w:eastAsia="en-US"/>
              </w:rPr>
              <w:drawing>
                <wp:inline distT="0" distB="0" distL="0" distR="0">
                  <wp:extent cx="537210" cy="53721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</w:tcPr>
          <w:p w:rsidR="00483093" w:rsidRDefault="00915103" w:rsidP="00CD7DAC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0.6pt;height:41.4pt" o:ole="">
                  <v:imagedata r:id="rId7" o:title="" cropbottom="19370f" cropleft="14039f"/>
                </v:shape>
                <o:OLEObject Type="Embed" ProgID="CorelDRAW.Graphic.6" ShapeID="_x0000_i1025" DrawAspect="Content" ObjectID="_1755027780" r:id="rId8"/>
              </w:object>
            </w:r>
          </w:p>
          <w:p w:rsidR="007335AB" w:rsidRPr="00483093" w:rsidRDefault="007335AB" w:rsidP="0048309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335AB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</w:t>
      </w:r>
      <w:r w:rsidR="00CD7DAC">
        <w:rPr>
          <w:rFonts w:ascii="Calibri" w:hAnsi="Calibri" w:cs="Arial"/>
          <w:b/>
          <w:i/>
          <w:sz w:val="22"/>
          <w:szCs w:val="22"/>
        </w:rPr>
        <w:t xml:space="preserve"> 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8121FC">
        <w:rPr>
          <w:rFonts w:ascii="Calibri" w:hAnsi="Calibri" w:cs="Arial"/>
          <w:i/>
          <w:sz w:val="22"/>
          <w:szCs w:val="22"/>
        </w:rPr>
        <w:t>omira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lokal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335AB" w:rsidRPr="002F1353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="007335AB"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 w:rsidR="007335AB">
        <w:rPr>
          <w:rFonts w:ascii="Calibri" w:hAnsi="Calibri" w:cs="Arial"/>
          <w:i/>
          <w:sz w:val="22"/>
          <w:szCs w:val="22"/>
        </w:rPr>
        <w:t>36912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+381 (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)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335AB" w:rsidRPr="007172C8" w:rsidRDefault="00CD7DAC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8121FC">
        <w:rPr>
          <w:rFonts w:ascii="Calibri" w:hAnsi="Calibri" w:cs="Arial"/>
          <w:i/>
          <w:sz w:val="22"/>
          <w:szCs w:val="22"/>
          <w:lang w:val="sr-Cyrl-CS"/>
        </w:rPr>
        <w:t>E</w:t>
      </w:r>
      <w:r w:rsidR="007335AB">
        <w:rPr>
          <w:rFonts w:ascii="Calibri" w:hAnsi="Calibri" w:cs="Arial"/>
          <w:i/>
          <w:sz w:val="22"/>
          <w:szCs w:val="22"/>
        </w:rPr>
        <w:t>xpobank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 w:rsidR="007335AB">
        <w:rPr>
          <w:rFonts w:ascii="Calibri" w:hAnsi="Calibri" w:cs="Arial"/>
          <w:i/>
          <w:sz w:val="22"/>
          <w:szCs w:val="22"/>
          <w:lang w:val="sr-Cyrl-CS"/>
        </w:rPr>
        <w:t>,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8121FC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="007335AB"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335AB"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335AB" w:rsidRPr="007172C8" w:rsidRDefault="007335AB" w:rsidP="007335AB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335AB" w:rsidRDefault="007335AB" w:rsidP="007335AB">
      <w:pPr>
        <w:rPr>
          <w:rFonts w:ascii="Bookman Old Style" w:hAnsi="Bookman Old Style"/>
          <w:sz w:val="8"/>
          <w:szCs w:val="8"/>
        </w:rPr>
      </w:pPr>
    </w:p>
    <w:p w:rsidR="00A714DE" w:rsidRPr="00E01B3D" w:rsidRDefault="00A714DE" w:rsidP="00A714DE">
      <w:pPr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E01B3D">
        <w:rPr>
          <w:rFonts w:ascii="Bookman Old Style" w:hAnsi="Bookman Old Style"/>
          <w:b/>
          <w:sz w:val="28"/>
          <w:szCs w:val="28"/>
          <w:lang w:val="en-US"/>
        </w:rPr>
        <w:t>K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UP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-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BEOGRADA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ZA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="00A246BA">
        <w:rPr>
          <w:rFonts w:ascii="Bookman Old Style" w:hAnsi="Bookman Old Style"/>
          <w:b/>
          <w:sz w:val="28"/>
          <w:szCs w:val="28"/>
        </w:rPr>
        <w:t>MLAĐE JUNIO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RE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/</w:t>
      </w:r>
      <w:r w:rsidR="008121FC" w:rsidRPr="00E01B3D">
        <w:rPr>
          <w:rFonts w:ascii="Bookman Old Style" w:hAnsi="Bookman Old Style"/>
          <w:b/>
          <w:sz w:val="28"/>
          <w:szCs w:val="28"/>
          <w:lang w:val="sr-Cyrl-CS"/>
        </w:rPr>
        <w:t>KE</w:t>
      </w:r>
    </w:p>
    <w:p w:rsidR="00FD40B2" w:rsidRDefault="008121FC" w:rsidP="007335AB">
      <w:pPr>
        <w:jc w:val="center"/>
        <w:rPr>
          <w:rFonts w:ascii="Bookman Old Style" w:hAnsi="Bookman Old Style"/>
          <w:b/>
          <w:sz w:val="28"/>
          <w:szCs w:val="28"/>
        </w:rPr>
      </w:pPr>
      <w:r w:rsidRPr="00E01B3D">
        <w:rPr>
          <w:rFonts w:ascii="Bookman Old Style" w:hAnsi="Bookman Old Style"/>
          <w:b/>
          <w:sz w:val="28"/>
          <w:szCs w:val="28"/>
        </w:rPr>
        <w:t>KVALIFIKACIJE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KUP</w:t>
      </w:r>
      <w:r w:rsidR="00FD40B2" w:rsidRPr="00E01B3D">
        <w:rPr>
          <w:rFonts w:ascii="Bookman Old Style" w:hAnsi="Bookman Old Style"/>
          <w:b/>
          <w:sz w:val="28"/>
          <w:szCs w:val="28"/>
        </w:rPr>
        <w:t>-</w:t>
      </w:r>
      <w:r w:rsidRPr="00E01B3D">
        <w:rPr>
          <w:rFonts w:ascii="Bookman Old Style" w:hAnsi="Bookman Old Style"/>
          <w:b/>
          <w:sz w:val="28"/>
          <w:szCs w:val="28"/>
        </w:rPr>
        <w:t>a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SRBIJE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</w:rPr>
        <w:t>ZA</w:t>
      </w:r>
      <w:r w:rsidR="00FD40B2" w:rsidRPr="00E01B3D">
        <w:rPr>
          <w:rFonts w:ascii="Bookman Old Style" w:hAnsi="Bookman Old Style"/>
          <w:b/>
          <w:sz w:val="28"/>
          <w:szCs w:val="28"/>
        </w:rPr>
        <w:t xml:space="preserve"> </w:t>
      </w:r>
      <w:r w:rsidR="00A246BA">
        <w:rPr>
          <w:rFonts w:ascii="Bookman Old Style" w:hAnsi="Bookman Old Style"/>
          <w:b/>
          <w:sz w:val="28"/>
          <w:szCs w:val="28"/>
        </w:rPr>
        <w:t>ML. JUNIO</w:t>
      </w:r>
      <w:r w:rsidRPr="00E01B3D">
        <w:rPr>
          <w:rFonts w:ascii="Bookman Old Style" w:hAnsi="Bookman Old Style"/>
          <w:b/>
          <w:sz w:val="28"/>
          <w:szCs w:val="28"/>
        </w:rPr>
        <w:t>RE</w:t>
      </w:r>
      <w:r w:rsidR="00FD40B2" w:rsidRPr="00E01B3D">
        <w:rPr>
          <w:rFonts w:ascii="Bookman Old Style" w:hAnsi="Bookman Old Style"/>
          <w:b/>
          <w:sz w:val="28"/>
          <w:szCs w:val="28"/>
        </w:rPr>
        <w:t>/</w:t>
      </w:r>
      <w:r w:rsidRPr="00E01B3D">
        <w:rPr>
          <w:rFonts w:ascii="Bookman Old Style" w:hAnsi="Bookman Old Style"/>
          <w:b/>
          <w:sz w:val="28"/>
          <w:szCs w:val="28"/>
        </w:rPr>
        <w:t>KE</w:t>
      </w:r>
    </w:p>
    <w:p w:rsidR="00CB5B02" w:rsidRDefault="00CB5B02" w:rsidP="004C3A55">
      <w:pPr>
        <w:spacing w:after="120"/>
        <w:jc w:val="center"/>
        <w:rPr>
          <w:rFonts w:ascii="Bookman Old Style" w:hAnsi="Bookman Old Style"/>
          <w:b/>
          <w:sz w:val="28"/>
          <w:szCs w:val="28"/>
        </w:rPr>
      </w:pPr>
    </w:p>
    <w:p w:rsidR="004C3A55" w:rsidRPr="00E01B3D" w:rsidRDefault="008121FC" w:rsidP="004C3A55">
      <w:pPr>
        <w:spacing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 w:rsidRPr="00E01B3D">
        <w:rPr>
          <w:rFonts w:ascii="Bookman Old Style" w:hAnsi="Bookman Old Style"/>
          <w:b/>
          <w:sz w:val="28"/>
          <w:szCs w:val="28"/>
          <w:lang w:val="sr-Cyrl-CS"/>
        </w:rPr>
        <w:t>RASPIS</w:t>
      </w:r>
      <w:r w:rsidR="004C3A55"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ZA</w:t>
      </w:r>
      <w:r w:rsidR="004C3A55" w:rsidRPr="00E01B3D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 w:rsidRPr="00E01B3D">
        <w:rPr>
          <w:rFonts w:ascii="Bookman Old Style" w:hAnsi="Bookman Old Style"/>
          <w:b/>
          <w:sz w:val="28"/>
          <w:szCs w:val="28"/>
          <w:lang w:val="sr-Cyrl-CS"/>
        </w:rPr>
        <w:t>TAKMIČENјE</w:t>
      </w:r>
    </w:p>
    <w:tbl>
      <w:tblPr>
        <w:tblW w:w="9330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7514"/>
      </w:tblGrid>
      <w:tr w:rsidR="00A82B0B" w:rsidRPr="00D17590" w:rsidTr="00305E73">
        <w:trPr>
          <w:trHeight w:val="306"/>
          <w:jc w:val="center"/>
        </w:trPr>
        <w:tc>
          <w:tcPr>
            <w:tcW w:w="1816" w:type="dxa"/>
          </w:tcPr>
          <w:p w:rsidR="00A82B0B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Organizator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A82B0B" w:rsidRPr="00305E73" w:rsidRDefault="008121FC" w:rsidP="00A246B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Atletski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savez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Beograda</w:t>
            </w:r>
            <w:r w:rsidR="00A82B0B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246BA" w:rsidRPr="00D17590" w:rsidTr="000166CF">
        <w:trPr>
          <w:trHeight w:val="306"/>
          <w:jc w:val="center"/>
        </w:trPr>
        <w:tc>
          <w:tcPr>
            <w:tcW w:w="1816" w:type="dxa"/>
          </w:tcPr>
          <w:p w:rsidR="00A246BA" w:rsidRPr="00D17590" w:rsidRDefault="00A246BA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Mesto</w:t>
            </w: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246BA" w:rsidRPr="00896249" w:rsidRDefault="00A246BA" w:rsidP="00896249">
            <w:pPr>
              <w:rPr>
                <w:rFonts w:ascii="Bookman Old Style" w:hAnsi="Bookman Old Style"/>
                <w:sz w:val="22"/>
                <w:szCs w:val="22"/>
                <w:lang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Atletski </w:t>
            </w:r>
            <w:r w:rsidR="00896249">
              <w:rPr>
                <w:rFonts w:ascii="Bookman Old Style" w:hAnsi="Bookman Old Style"/>
                <w:sz w:val="22"/>
                <w:szCs w:val="22"/>
                <w:lang/>
              </w:rPr>
              <w:t>centar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, Beograd</w:t>
            </w:r>
            <w:r w:rsidR="00896249">
              <w:rPr>
                <w:rFonts w:ascii="Bookman Old Style" w:hAnsi="Bookman Old Style"/>
                <w:sz w:val="22"/>
                <w:szCs w:val="22"/>
                <w:lang/>
              </w:rPr>
              <w:t>, Bul. oslobođenja 54, Beograd</w:t>
            </w:r>
          </w:p>
        </w:tc>
      </w:tr>
      <w:tr w:rsidR="00A246BA" w:rsidRPr="00D17590" w:rsidTr="000166CF">
        <w:trPr>
          <w:trHeight w:val="306"/>
          <w:jc w:val="center"/>
        </w:trPr>
        <w:tc>
          <w:tcPr>
            <w:tcW w:w="1816" w:type="dxa"/>
          </w:tcPr>
          <w:p w:rsidR="00A246BA" w:rsidRPr="00D17590" w:rsidRDefault="00896249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/>
              </w:rPr>
              <w:t>Datum</w:t>
            </w:r>
            <w:r w:rsidR="00A246BA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246BA" w:rsidRPr="00D17590" w:rsidRDefault="00A246BA" w:rsidP="00A246BA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Subota - Nedelјa</w:t>
            </w: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</w:rPr>
              <w:t>09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-</w:t>
            </w:r>
            <w:r>
              <w:rPr>
                <w:rFonts w:ascii="Bookman Old Style" w:hAnsi="Bookman Old Style"/>
                <w:sz w:val="22"/>
                <w:szCs w:val="22"/>
              </w:rPr>
              <w:t>10</w:t>
            </w: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septembar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202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godine</w:t>
            </w:r>
          </w:p>
        </w:tc>
      </w:tr>
      <w:tr w:rsidR="00A246BA" w:rsidRPr="00D17590" w:rsidTr="000166CF">
        <w:trPr>
          <w:trHeight w:val="302"/>
          <w:jc w:val="center"/>
        </w:trPr>
        <w:tc>
          <w:tcPr>
            <w:tcW w:w="1816" w:type="dxa"/>
          </w:tcPr>
          <w:p w:rsidR="00A246BA" w:rsidRPr="00D17590" w:rsidRDefault="00A246BA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Početak</w:t>
            </w:r>
            <w:r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</w:tcPr>
          <w:p w:rsidR="00A246BA" w:rsidRPr="008847AD" w:rsidRDefault="00A246BA" w:rsidP="00B136C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Subota – 1</w:t>
            </w:r>
            <w:r w:rsidR="00B136CA">
              <w:rPr>
                <w:rFonts w:ascii="Bookman Old Style" w:hAnsi="Bookman Old Style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="00B136CA">
              <w:rPr>
                <w:rFonts w:ascii="Bookman Old Style" w:hAnsi="Bookman Old Style"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8847A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i</w:t>
            </w:r>
            <w:r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nedelјa</w:t>
            </w:r>
            <w:r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- 1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8847AD">
              <w:rPr>
                <w:rFonts w:ascii="Bookman Old Style" w:hAnsi="Bookman Old Style"/>
                <w:sz w:val="22"/>
                <w:szCs w:val="22"/>
                <w:lang w:val="sr-Cyrl-CS"/>
              </w:rPr>
              <w:t>0</w:t>
            </w:r>
          </w:p>
        </w:tc>
      </w:tr>
      <w:tr w:rsidR="00585185" w:rsidRPr="00D17590" w:rsidTr="00305E73">
        <w:trPr>
          <w:trHeight w:val="324"/>
          <w:jc w:val="center"/>
        </w:trPr>
        <w:tc>
          <w:tcPr>
            <w:tcW w:w="1816" w:type="dxa"/>
          </w:tcPr>
          <w:p w:rsidR="00585185" w:rsidRPr="00D17590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Pravo</w:t>
            </w:r>
            <w:r w:rsidR="00585185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učešća</w:t>
            </w:r>
            <w:r w:rsidR="00585185" w:rsidRPr="00D17590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585185" w:rsidRPr="00483093" w:rsidRDefault="00A246BA" w:rsidP="00A246BA">
            <w:pPr>
              <w:ind w:right="-19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Mlađi</w:t>
            </w:r>
            <w:r w:rsidRPr="00173D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juniori</w:t>
            </w:r>
            <w:r w:rsidRPr="00173D6B">
              <w:rPr>
                <w:rFonts w:ascii="Bookman Old Style" w:hAnsi="Bookman Old Style"/>
                <w:sz w:val="22"/>
                <w:szCs w:val="22"/>
              </w:rPr>
              <w:t>/</w:t>
            </w:r>
            <w:r>
              <w:rPr>
                <w:rFonts w:ascii="Bookman Old Style" w:hAnsi="Bookman Old Style"/>
                <w:sz w:val="22"/>
                <w:szCs w:val="22"/>
              </w:rPr>
              <w:t>ke (2006-2007) i st. p</w:t>
            </w:r>
            <w:r w:rsidR="00305E73">
              <w:rPr>
                <w:rFonts w:ascii="Bookman Old Style" w:hAnsi="Bookman Old Style"/>
                <w:sz w:val="22"/>
                <w:szCs w:val="22"/>
              </w:rPr>
              <w:t>ioni</w:t>
            </w:r>
            <w:r w:rsidR="008121FC">
              <w:rPr>
                <w:rFonts w:ascii="Bookman Old Style" w:hAnsi="Bookman Old Style"/>
                <w:sz w:val="22"/>
                <w:szCs w:val="22"/>
              </w:rPr>
              <w:t>ri</w:t>
            </w:r>
            <w:r w:rsidR="00173D6B" w:rsidRPr="00173D6B">
              <w:rPr>
                <w:rFonts w:ascii="Bookman Old Style" w:hAnsi="Bookman Old Style"/>
                <w:sz w:val="22"/>
                <w:szCs w:val="22"/>
              </w:rPr>
              <w:t>/</w:t>
            </w:r>
            <w:r w:rsidR="008121FC">
              <w:rPr>
                <w:rFonts w:ascii="Bookman Old Style" w:hAnsi="Bookman Old Style"/>
                <w:sz w:val="22"/>
                <w:szCs w:val="22"/>
              </w:rPr>
              <w:t>ke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915103">
              <w:rPr>
                <w:rFonts w:ascii="Bookman Old Style" w:hAnsi="Bookman Old Style"/>
                <w:sz w:val="22"/>
                <w:szCs w:val="22"/>
              </w:rPr>
              <w:t>20</w:t>
            </w:r>
            <w:r>
              <w:rPr>
                <w:rFonts w:ascii="Bookman Old Style" w:hAnsi="Bookman Old Style"/>
                <w:sz w:val="22"/>
                <w:szCs w:val="22"/>
              </w:rPr>
              <w:t>08</w:t>
            </w:r>
            <w:r w:rsidR="00CD7DAC">
              <w:rPr>
                <w:rFonts w:ascii="Bookman Old Style" w:hAnsi="Bookman Old Style"/>
                <w:sz w:val="22"/>
                <w:szCs w:val="22"/>
              </w:rPr>
              <w:t>-200</w:t>
            </w:r>
            <w:r>
              <w:rPr>
                <w:rFonts w:ascii="Bookman Old Style" w:hAnsi="Bookman Old Style"/>
                <w:sz w:val="22"/>
                <w:szCs w:val="22"/>
              </w:rPr>
              <w:t>9)</w:t>
            </w:r>
          </w:p>
        </w:tc>
      </w:tr>
      <w:tr w:rsidR="00AB7E97" w:rsidRPr="00D17590" w:rsidTr="00305E73">
        <w:trPr>
          <w:trHeight w:val="324"/>
          <w:jc w:val="center"/>
        </w:trPr>
        <w:tc>
          <w:tcPr>
            <w:tcW w:w="1816" w:type="dxa"/>
          </w:tcPr>
          <w:p w:rsidR="00AB7E97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Propozicije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AB7E97" w:rsidRPr="00AB7E97" w:rsidRDefault="008121FC" w:rsidP="00305E73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Po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propozicijama</w:t>
            </w:r>
            <w:r w:rsidR="00AB7E97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SAS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i</w:t>
            </w:r>
            <w:r w:rsidR="00623B90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ASB</w:t>
            </w:r>
          </w:p>
        </w:tc>
      </w:tr>
      <w:tr w:rsidR="00AB7E97" w:rsidRPr="00704581" w:rsidTr="003127F0">
        <w:trPr>
          <w:trHeight w:val="870"/>
          <w:jc w:val="center"/>
        </w:trPr>
        <w:tc>
          <w:tcPr>
            <w:tcW w:w="1816" w:type="dxa"/>
          </w:tcPr>
          <w:p w:rsidR="00AB7E97" w:rsidRPr="00704581" w:rsidRDefault="008121FC" w:rsidP="00A82B0B">
            <w:pPr>
              <w:rPr>
                <w:rFonts w:ascii="Bookman Old Style" w:hAnsi="Bookman Old Style"/>
                <w:sz w:val="22"/>
                <w:szCs w:val="22"/>
                <w:lang w:val="sr-Cyrl-CS"/>
              </w:rPr>
            </w:pP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Prijave</w:t>
            </w:r>
            <w:r w:rsidR="00AB7E97"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sr-Cyrl-CS"/>
              </w:rPr>
              <w:t>takmičara</w:t>
            </w:r>
            <w:r w:rsidR="00AB7E97" w:rsidRPr="00704581">
              <w:rPr>
                <w:rFonts w:ascii="Bookman Old Style" w:hAnsi="Bookman Old Style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514" w:type="dxa"/>
            <w:vAlign w:val="center"/>
          </w:tcPr>
          <w:p w:rsidR="007D06B5" w:rsidRDefault="007D06B5" w:rsidP="007D06B5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8121FC">
              <w:rPr>
                <w:rFonts w:ascii="Bookman Old Style" w:hAnsi="Bookman Old Style"/>
                <w:sz w:val="22"/>
                <w:szCs w:val="22"/>
              </w:rPr>
              <w:t xml:space="preserve">Prijave slati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online preko sistema OPEN TRACK, na regione u kojima će nastupati (Beograd, Sremska Mitrovica i Kruševac), </w:t>
            </w:r>
            <w:r w:rsidR="00A246BA" w:rsidRPr="008121FC">
              <w:rPr>
                <w:rFonts w:ascii="Bookman Old Style" w:hAnsi="Bookman Old Style"/>
                <w:sz w:val="22"/>
                <w:szCs w:val="22"/>
              </w:rPr>
              <w:t xml:space="preserve">najkasnije do utorka, </w:t>
            </w:r>
            <w:r w:rsidR="00B136CA">
              <w:rPr>
                <w:rFonts w:ascii="Bookman Old Style" w:hAnsi="Bookman Old Style"/>
                <w:sz w:val="22"/>
                <w:szCs w:val="22"/>
              </w:rPr>
              <w:t>05</w:t>
            </w:r>
            <w:r w:rsidR="00A246BA" w:rsidRPr="008121FC">
              <w:rPr>
                <w:rFonts w:ascii="Bookman Old Style" w:hAnsi="Bookman Old Style"/>
                <w:sz w:val="22"/>
                <w:szCs w:val="22"/>
              </w:rPr>
              <w:t>.0</w:t>
            </w:r>
            <w:r w:rsidR="00B136CA">
              <w:rPr>
                <w:rFonts w:ascii="Bookman Old Style" w:hAnsi="Bookman Old Style"/>
                <w:sz w:val="22"/>
                <w:szCs w:val="22"/>
              </w:rPr>
              <w:t>9</w:t>
            </w:r>
            <w:r w:rsidR="00A246BA" w:rsidRPr="008121FC">
              <w:rPr>
                <w:rFonts w:ascii="Bookman Old Style" w:hAnsi="Bookman Old Style"/>
                <w:sz w:val="22"/>
                <w:szCs w:val="22"/>
              </w:rPr>
              <w:t>.202</w:t>
            </w:r>
            <w:r w:rsidR="00A246BA">
              <w:rPr>
                <w:rFonts w:ascii="Bookman Old Style" w:hAnsi="Bookman Old Style"/>
                <w:sz w:val="22"/>
                <w:szCs w:val="22"/>
              </w:rPr>
              <w:t>3</w:t>
            </w:r>
            <w:r w:rsidR="00A246BA" w:rsidRPr="008121FC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A246BA" w:rsidRPr="008121FC">
              <w:rPr>
                <w:rFonts w:ascii="Bookman Old Style" w:hAnsi="Bookman Old Style"/>
                <w:sz w:val="22"/>
                <w:szCs w:val="22"/>
                <w:lang w:val="sr-Cyrl-CS"/>
              </w:rPr>
              <w:t>do</w:t>
            </w:r>
            <w:r w:rsidR="00A246BA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24</w:t>
            </w:r>
            <w:r w:rsidR="00A246BA" w:rsidRPr="008121FC">
              <w:rPr>
                <w:rFonts w:ascii="Bookman Old Style" w:hAnsi="Bookman Old Style"/>
                <w:sz w:val="22"/>
                <w:szCs w:val="22"/>
                <w:lang w:val="sr-Cyrl-CS"/>
              </w:rPr>
              <w:t>:00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 w:rsidR="00A246BA" w:rsidRPr="008121F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246BA" w:rsidRPr="008121FC">
              <w:rPr>
                <w:rFonts w:ascii="Bookman Old Style" w:hAnsi="Bookman Old Style" w:cs="Arial"/>
                <w:sz w:val="22"/>
                <w:szCs w:val="22"/>
              </w:rPr>
              <w:t>Prijave mogu da upućuju samo klubovi, članovi ASB (u skladu sa čl. 17.1.12</w:t>
            </w:r>
            <w:r w:rsidR="005361A2">
              <w:rPr>
                <w:rFonts w:ascii="Bookman Old Style" w:hAnsi="Bookman Old Style" w:cs="Arial"/>
                <w:sz w:val="22"/>
                <w:szCs w:val="22"/>
              </w:rPr>
              <w:t>. i 17.1.13,</w:t>
            </w:r>
            <w:r w:rsidR="00A246BA" w:rsidRPr="008121FC">
              <w:rPr>
                <w:rFonts w:ascii="Bookman Old Style" w:hAnsi="Bookman Old Style" w:cs="Arial"/>
                <w:sz w:val="22"/>
                <w:szCs w:val="22"/>
              </w:rPr>
              <w:t xml:space="preserve"> Propozicija takmičenja SAS 202</w:t>
            </w:r>
            <w:r w:rsidR="00A246BA">
              <w:rPr>
                <w:rFonts w:ascii="Bookman Old Style" w:hAnsi="Bookman Old Style" w:cs="Arial"/>
                <w:sz w:val="22"/>
                <w:szCs w:val="22"/>
              </w:rPr>
              <w:t>3</w:t>
            </w:r>
            <w:r w:rsidR="00A246BA" w:rsidRPr="008121FC">
              <w:rPr>
                <w:rFonts w:ascii="Bookman Old Style" w:hAnsi="Bookman Old Style" w:cs="Arial"/>
                <w:sz w:val="22"/>
                <w:szCs w:val="22"/>
              </w:rPr>
              <w:t>-2024)</w:t>
            </w:r>
            <w:r>
              <w:rPr>
                <w:rFonts w:ascii="Bookman Old Style" w:hAnsi="Bookman Old Style" w:cs="Arial"/>
                <w:sz w:val="22"/>
                <w:szCs w:val="22"/>
              </w:rPr>
              <w:t>.</w:t>
            </w:r>
          </w:p>
          <w:p w:rsidR="00383C78" w:rsidRPr="00383C78" w:rsidRDefault="007D06B5" w:rsidP="00600BF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U Beogradu će biti realizovane discipline </w:t>
            </w:r>
            <w:r w:rsidR="00600BFC" w:rsidRPr="00600BFC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100m </w:t>
            </w:r>
            <w:r w:rsidR="00A246BA" w:rsidRPr="00600BFC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600BFC" w:rsidRPr="00600BFC">
              <w:rPr>
                <w:rFonts w:ascii="Bookman Old Style" w:hAnsi="Bookman Old Style" w:cs="Arial"/>
                <w:b/>
                <w:sz w:val="22"/>
                <w:szCs w:val="22"/>
              </w:rPr>
              <w:t>(M i Ž), 100m pr</w:t>
            </w:r>
            <w:r w:rsidR="00600BFC">
              <w:rPr>
                <w:rFonts w:ascii="Bookman Old Style" w:hAnsi="Bookman Old Style" w:cs="Arial"/>
                <w:b/>
                <w:sz w:val="22"/>
                <w:szCs w:val="22"/>
              </w:rPr>
              <w:t>.</w:t>
            </w:r>
            <w:r w:rsidR="00600BFC" w:rsidRPr="00600BFC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(Ž), 110m pr</w:t>
            </w:r>
            <w:r w:rsidR="00600BFC">
              <w:rPr>
                <w:rFonts w:ascii="Bookman Old Style" w:hAnsi="Bookman Old Style" w:cs="Arial"/>
                <w:b/>
                <w:sz w:val="22"/>
                <w:szCs w:val="22"/>
              </w:rPr>
              <w:t>.</w:t>
            </w:r>
            <w:r w:rsidR="00600BFC" w:rsidRPr="00600BFC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(M), troskok  (M i Ž), skok udalj  (M i Ž), skok uvis  (M i Ž), bacanje kugle (M i Ž), bacanje koplja (M i Ž) i bacanje diska (M i Ž).</w:t>
            </w:r>
            <w:r w:rsidR="00600BFC">
              <w:rPr>
                <w:rFonts w:ascii="Bookman Old Style" w:hAnsi="Bookman Old Style" w:cs="Arial"/>
                <w:sz w:val="22"/>
                <w:szCs w:val="22"/>
              </w:rPr>
              <w:t xml:space="preserve"> Sve ostale discipline će biti realizovane u Sremskoj Mitrovici i Kruševcu. A</w:t>
            </w:r>
            <w:r w:rsidR="00A246BA" w:rsidRPr="008121FC">
              <w:rPr>
                <w:rFonts w:ascii="Bookman Old Style" w:hAnsi="Bookman Old Style" w:cs="Arial"/>
                <w:sz w:val="22"/>
                <w:szCs w:val="22"/>
              </w:rPr>
              <w:t>tletičari/ke koji žele da ostvare rezultat za kvalifikovanje na finale Kupa Srbije mogu da nastupe na kvalifikacijama koje organizuju preostala dva regiona.</w:t>
            </w:r>
            <w:r w:rsidR="00787947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</w:tbl>
    <w:p w:rsidR="008121FC" w:rsidRPr="006F7880" w:rsidRDefault="008121FC" w:rsidP="00EC7CC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CB5B02" w:rsidRDefault="00CB5B02" w:rsidP="00EC7CC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6291F" w:rsidRPr="003127F0" w:rsidRDefault="003127F0" w:rsidP="00EC7CC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PREGLED DISCIPLINA PO DANIMA</w:t>
      </w:r>
    </w:p>
    <w:p w:rsidR="00A246BA" w:rsidRPr="00787947" w:rsidRDefault="00A246BA" w:rsidP="00A246BA">
      <w:pPr>
        <w:pStyle w:val="Title"/>
        <w:jc w:val="both"/>
        <w:rPr>
          <w:rFonts w:ascii="Arial Narrow" w:hAnsi="Arial Narrow" w:cs="Arial"/>
          <w:bCs/>
          <w:sz w:val="24"/>
          <w:szCs w:val="24"/>
        </w:rPr>
      </w:pPr>
      <w:r w:rsidRPr="00787947">
        <w:rPr>
          <w:rFonts w:ascii="Arial Narrow" w:hAnsi="Arial Narrow" w:cs="Arial"/>
          <w:sz w:val="24"/>
          <w:szCs w:val="24"/>
        </w:rPr>
        <w:t xml:space="preserve">            PRVI DAN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2347"/>
        <w:gridCol w:w="2427"/>
      </w:tblGrid>
      <w:tr w:rsidR="00600BFC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600BFC" w:rsidRPr="00F831EE" w:rsidRDefault="00600BFC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</w:t>
            </w:r>
            <w:r w:rsidRPr="00F831EE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  <w:r w:rsidRPr="00F831EE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 w:rsidRPr="00F831EE">
              <w:rPr>
                <w:rFonts w:ascii="Arial Narrow" w:hAnsi="Arial Narrow"/>
                <w:sz w:val="22"/>
                <w:szCs w:val="22"/>
              </w:rPr>
              <w:t>100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м </w:t>
            </w:r>
            <w:r>
              <w:rPr>
                <w:rFonts w:ascii="Arial Narrow" w:hAnsi="Arial Narrow"/>
                <w:sz w:val="22"/>
                <w:szCs w:val="22"/>
              </w:rPr>
              <w:t>pr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>Ž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Troskok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Ž</w:t>
            </w:r>
            <w:r w:rsidRPr="00F831E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600BFC" w:rsidRPr="00810531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Koplje</w:t>
            </w:r>
            <w:r w:rsidRPr="0081053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Pr="00810531">
              <w:rPr>
                <w:rFonts w:ascii="Arial Narrow" w:hAnsi="Arial Narrow"/>
                <w:sz w:val="22"/>
                <w:szCs w:val="22"/>
              </w:rPr>
              <w:t>/</w:t>
            </w:r>
            <w:r w:rsidR="00CB5B02">
              <w:rPr>
                <w:rFonts w:ascii="Arial Narrow" w:hAnsi="Arial Narrow"/>
                <w:sz w:val="22"/>
                <w:szCs w:val="22"/>
              </w:rPr>
              <w:t>Ž</w:t>
            </w:r>
            <w:r w:rsidRPr="0081053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</w:tr>
      <w:tr w:rsidR="00600BFC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600BFC" w:rsidRPr="00F831EE" w:rsidRDefault="00600BFC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15</w:t>
            </w:r>
            <w:r w:rsidRPr="00F831EE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 w:rsidRPr="00F831EE">
              <w:rPr>
                <w:rFonts w:ascii="Arial Narrow" w:hAnsi="Arial Narrow"/>
                <w:sz w:val="22"/>
                <w:szCs w:val="22"/>
              </w:rPr>
              <w:t>110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м  </w:t>
            </w:r>
            <w:r>
              <w:rPr>
                <w:rFonts w:ascii="Arial Narrow" w:hAnsi="Arial Narrow"/>
                <w:sz w:val="22"/>
                <w:szCs w:val="22"/>
              </w:rPr>
              <w:t xml:space="preserve">pr.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/М/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Vis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600BFC" w:rsidRPr="00810531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C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600BFC" w:rsidRPr="00F831EE" w:rsidRDefault="00600BFC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F831E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 w:rsidRPr="00F831EE">
              <w:rPr>
                <w:rFonts w:ascii="Arial Narrow" w:hAnsi="Arial Narrow"/>
                <w:sz w:val="22"/>
                <w:szCs w:val="22"/>
              </w:rPr>
              <w:t>100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831EE">
              <w:rPr>
                <w:rFonts w:ascii="Arial Narrow" w:hAnsi="Arial Narrow"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>Ž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00BFC" w:rsidRPr="00F831EE" w:rsidRDefault="00600BFC" w:rsidP="0078794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00BFC" w:rsidRPr="00805BCA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Kugla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/М/</w:t>
            </w:r>
          </w:p>
        </w:tc>
      </w:tr>
      <w:tr w:rsidR="00600BFC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600BFC" w:rsidRPr="00F831EE" w:rsidRDefault="00600BFC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F831E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  <w:r w:rsidRPr="00F831EE">
              <w:rPr>
                <w:rFonts w:ascii="Arial Narrow" w:hAnsi="Arial Narrow"/>
                <w:sz w:val="22"/>
                <w:szCs w:val="22"/>
              </w:rPr>
              <w:t>100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831EE">
              <w:rPr>
                <w:rFonts w:ascii="Arial Narrow" w:hAnsi="Arial Narrow"/>
                <w:sz w:val="22"/>
                <w:szCs w:val="22"/>
              </w:rPr>
              <w:t>м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/М/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600BFC" w:rsidRPr="00F831EE" w:rsidRDefault="00600BFC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5B02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CB5B02" w:rsidRPr="00F831EE" w:rsidRDefault="00CB5B02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Pr="00F831E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F831E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B5B02" w:rsidRPr="00CB5B02" w:rsidRDefault="00CB5B02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CB5B02" w:rsidRPr="00BA4089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Dalj             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 /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BA4089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B5B02" w:rsidRPr="00F831EE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Disk     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>Ž</w:t>
            </w:r>
            <w:r w:rsidRPr="00F831E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1500 м                         /Ž/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Motka                          /Ž/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Kladivo                        /М/</w:t>
            </w: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1500 м                         /М/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400 м                           /Ž/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400 м                           /М/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00 м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stipl       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/Ž/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20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00 м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stipl       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M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50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00 м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hodanje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/Ž/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43"/>
        </w:trPr>
        <w:tc>
          <w:tcPr>
            <w:tcW w:w="1080" w:type="dxa"/>
            <w:shd w:val="clear" w:color="auto" w:fill="auto"/>
            <w:vAlign w:val="center"/>
          </w:tcPr>
          <w:p w:rsidR="00787947" w:rsidRDefault="00787947" w:rsidP="00600BFC">
            <w:pPr>
              <w:ind w:left="-136" w:right="-13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50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00 м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hodanje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M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/  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A246BA" w:rsidRDefault="00A246BA" w:rsidP="00A246BA">
      <w:pPr>
        <w:jc w:val="both"/>
        <w:rPr>
          <w:rFonts w:ascii="Arial Narrow" w:hAnsi="Arial Narrow"/>
          <w:sz w:val="22"/>
          <w:szCs w:val="22"/>
        </w:rPr>
      </w:pPr>
    </w:p>
    <w:p w:rsidR="00CB5B02" w:rsidRDefault="00CB5B02" w:rsidP="00A246BA">
      <w:pPr>
        <w:jc w:val="both"/>
        <w:rPr>
          <w:rFonts w:ascii="Arial Narrow" w:hAnsi="Arial Narrow"/>
          <w:sz w:val="22"/>
          <w:szCs w:val="22"/>
        </w:rPr>
      </w:pPr>
    </w:p>
    <w:p w:rsidR="00CB5B02" w:rsidRDefault="00CB5B02" w:rsidP="00A246BA">
      <w:pPr>
        <w:jc w:val="both"/>
        <w:rPr>
          <w:rFonts w:ascii="Arial Narrow" w:hAnsi="Arial Narrow"/>
          <w:sz w:val="22"/>
          <w:szCs w:val="22"/>
        </w:rPr>
      </w:pPr>
    </w:p>
    <w:p w:rsidR="00CB5B02" w:rsidRDefault="00CB5B02" w:rsidP="00A246BA">
      <w:pPr>
        <w:jc w:val="both"/>
        <w:rPr>
          <w:rFonts w:ascii="Arial Narrow" w:hAnsi="Arial Narrow"/>
          <w:sz w:val="22"/>
          <w:szCs w:val="22"/>
        </w:rPr>
      </w:pPr>
    </w:p>
    <w:p w:rsidR="00CB5B02" w:rsidRPr="00F831EE" w:rsidRDefault="00CB5B02" w:rsidP="00A246BA">
      <w:pPr>
        <w:jc w:val="both"/>
        <w:rPr>
          <w:rFonts w:ascii="Arial Narrow" w:hAnsi="Arial Narrow"/>
          <w:sz w:val="22"/>
          <w:szCs w:val="22"/>
        </w:rPr>
      </w:pPr>
    </w:p>
    <w:p w:rsidR="00A246BA" w:rsidRPr="00787947" w:rsidRDefault="00A246BA" w:rsidP="00A246BA">
      <w:pPr>
        <w:jc w:val="both"/>
        <w:rPr>
          <w:rFonts w:ascii="Arial Narrow" w:hAnsi="Arial Narrow"/>
        </w:rPr>
      </w:pPr>
      <w:r w:rsidRPr="00787947">
        <w:rPr>
          <w:rFonts w:ascii="Arial Narrow" w:hAnsi="Arial Narrow"/>
        </w:rPr>
        <w:tab/>
      </w:r>
      <w:r w:rsidR="005361A2" w:rsidRPr="00787947">
        <w:rPr>
          <w:rFonts w:ascii="Arial Narrow" w:hAnsi="Arial Narrow"/>
          <w:b/>
        </w:rPr>
        <w:t>DRUGI DAN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2344"/>
        <w:gridCol w:w="2344"/>
        <w:gridCol w:w="2426"/>
      </w:tblGrid>
      <w:tr w:rsidR="00CB5B02" w:rsidRPr="00F831EE" w:rsidTr="00A645B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CB5B02" w:rsidRPr="00F831EE" w:rsidRDefault="00CB5B02" w:rsidP="00A645B7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F831EE">
              <w:rPr>
                <w:rFonts w:ascii="Arial Narrow" w:hAnsi="Arial Narrow"/>
                <w:sz w:val="22"/>
                <w:szCs w:val="22"/>
              </w:rPr>
              <w:t>.30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CB5B02" w:rsidRDefault="00CB5B02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F831EE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Troskok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F831E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B5B02" w:rsidRPr="00810531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Koplje                        </w:t>
            </w:r>
            <w:r w:rsidRPr="00810531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10531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81053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</w:tr>
      <w:tr w:rsidR="00CB5B02" w:rsidRPr="00F831EE" w:rsidTr="00A645B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CB5B02" w:rsidRPr="00F831EE" w:rsidRDefault="00CB5B02" w:rsidP="00A645B7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F831EE">
              <w:rPr>
                <w:rFonts w:ascii="Arial Narrow" w:hAnsi="Arial Narrow"/>
                <w:sz w:val="22"/>
                <w:szCs w:val="22"/>
              </w:rPr>
              <w:t>.4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CB5B02" w:rsidRDefault="00CB5B02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0960DB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Vis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/Ž/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B5B02" w:rsidRPr="00805BCA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5B02" w:rsidRPr="00F831EE" w:rsidTr="00A645B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CB5B02" w:rsidRPr="00F831EE" w:rsidRDefault="00CB5B02" w:rsidP="00A645B7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1E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F831EE">
              <w:rPr>
                <w:rFonts w:ascii="Arial Narrow" w:hAnsi="Arial Narrow"/>
                <w:sz w:val="22"/>
                <w:szCs w:val="22"/>
              </w:rPr>
              <w:t>.00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CB5B02" w:rsidRDefault="00CB5B02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0960DB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CB5B02" w:rsidRPr="00805BCA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Kugla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/Ž/</w:t>
            </w:r>
          </w:p>
        </w:tc>
      </w:tr>
      <w:tr w:rsidR="00CB5B02" w:rsidRPr="00F831EE" w:rsidTr="00A645B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CB5B02" w:rsidRPr="00F831EE" w:rsidRDefault="00CB5B02" w:rsidP="00A645B7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31EE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F831E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Pr="00F831EE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CB5B02" w:rsidRDefault="00CB5B02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CB5B02" w:rsidRPr="00BA4089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Dalj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Pr="00BA4089">
              <w:rPr>
                <w:rFonts w:ascii="Arial Narrow" w:hAnsi="Arial Narrow"/>
                <w:sz w:val="22"/>
                <w:szCs w:val="22"/>
              </w:rPr>
              <w:t xml:space="preserve">   /</w:t>
            </w:r>
            <w:r>
              <w:rPr>
                <w:rFonts w:ascii="Arial Narrow" w:hAnsi="Arial Narrow"/>
                <w:sz w:val="22"/>
                <w:szCs w:val="22"/>
              </w:rPr>
              <w:t>Ž</w:t>
            </w:r>
            <w:r w:rsidRPr="00BA4089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B5B02" w:rsidRPr="00F831EE" w:rsidRDefault="00CB5B02" w:rsidP="007879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Disk                             </w:t>
            </w:r>
            <w:r w:rsidRPr="00F831EE">
              <w:rPr>
                <w:rFonts w:ascii="Arial Narrow" w:hAnsi="Arial Narrow"/>
                <w:sz w:val="22"/>
                <w:szCs w:val="22"/>
              </w:rPr>
              <w:t xml:space="preserve"> /</w:t>
            </w: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F831EE">
              <w:rPr>
                <w:rFonts w:ascii="Arial Narrow" w:hAnsi="Arial Narrow"/>
                <w:sz w:val="22"/>
                <w:szCs w:val="22"/>
              </w:rPr>
              <w:t>/</w:t>
            </w:r>
          </w:p>
        </w:tc>
      </w:tr>
      <w:tr w:rsidR="00787947" w:rsidRPr="00F831EE" w:rsidTr="00A645B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A645B7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400 м pr.                       /Ž/ 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Motka                          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M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Kladivo                        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Ž</w:t>
            </w: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/</w:t>
            </w:r>
          </w:p>
        </w:tc>
      </w:tr>
      <w:tr w:rsidR="00787947" w:rsidRPr="00F831EE" w:rsidTr="00A645B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A645B7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400 м pr.                      /М/ 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A645B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A645B7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200 м                           /Ž/ 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D704F8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200 м                           /М/ 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D704F8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800 м                           /Ž/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D704F8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 xml:space="preserve">800 м                           /М/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D704F8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3000 м                         /Ž/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87947" w:rsidRDefault="00787947" w:rsidP="0078794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D704F8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B5B02">
              <w:rPr>
                <w:rFonts w:ascii="Arial Narrow" w:hAnsi="Arial Narrow"/>
                <w:color w:val="FF0000"/>
                <w:sz w:val="22"/>
                <w:szCs w:val="22"/>
              </w:rPr>
              <w:t>3000 м                         /М/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787947" w:rsidRPr="00CB5B02" w:rsidRDefault="00787947" w:rsidP="0078794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787947" w:rsidRPr="00F831EE" w:rsidTr="00787947">
        <w:trPr>
          <w:trHeight w:val="338"/>
        </w:trPr>
        <w:tc>
          <w:tcPr>
            <w:tcW w:w="652" w:type="dxa"/>
            <w:shd w:val="clear" w:color="auto" w:fill="auto"/>
            <w:vAlign w:val="center"/>
          </w:tcPr>
          <w:p w:rsidR="00787947" w:rsidRPr="00F831EE" w:rsidRDefault="00787947" w:rsidP="00D704F8">
            <w:pPr>
              <w:ind w:left="-136" w:right="-1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4" w:type="dxa"/>
            <w:gridSpan w:val="3"/>
            <w:shd w:val="clear" w:color="auto" w:fill="auto"/>
            <w:vAlign w:val="center"/>
          </w:tcPr>
          <w:p w:rsidR="00787947" w:rsidRPr="00787947" w:rsidRDefault="00787947" w:rsidP="00787947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87947">
              <w:rPr>
                <w:rFonts w:ascii="Arial Narrow" w:hAnsi="Arial Narrow"/>
                <w:b/>
                <w:sz w:val="20"/>
                <w:szCs w:val="20"/>
              </w:rPr>
              <w:t xml:space="preserve">PROGLAŠENјE POBEDNIKA ĆE BITI NAKNADNO IZVRŠENO KADA BUDU OBJEDINJENI REZULTATI BEOGRADSKIH KLUBOVA KOJE SU OSTVARILI U DRUGIM REGIONIMA NA KRUŽNIM TRČANJIMA I DRUGIM DISCIPLINAMA KOJE SU REALIZOVALI ISTOG DANA </w:t>
            </w:r>
            <w:r w:rsidR="00896249">
              <w:rPr>
                <w:rFonts w:ascii="Arial Narrow" w:hAnsi="Arial Narrow"/>
                <w:b/>
                <w:sz w:val="20"/>
                <w:szCs w:val="20"/>
              </w:rPr>
              <w:t>U DRUGIM REGIONIMA</w:t>
            </w:r>
          </w:p>
        </w:tc>
      </w:tr>
    </w:tbl>
    <w:p w:rsidR="00D704F8" w:rsidRDefault="00D704F8" w:rsidP="005361A2">
      <w:pPr>
        <w:rPr>
          <w:rFonts w:ascii="Calibri" w:hAnsi="Calibri" w:cs="Calibri"/>
          <w:b/>
        </w:rPr>
      </w:pPr>
    </w:p>
    <w:p w:rsidR="00CB5B02" w:rsidRPr="00787947" w:rsidRDefault="00CB5B02" w:rsidP="005361A2">
      <w:pPr>
        <w:rPr>
          <w:rFonts w:ascii="Arial Narrow" w:hAnsi="Arial Narrow" w:cs="Calibri"/>
        </w:rPr>
      </w:pPr>
      <w:r w:rsidRPr="00787947">
        <w:rPr>
          <w:rFonts w:ascii="Arial Narrow" w:hAnsi="Arial Narrow" w:cs="Calibri"/>
        </w:rPr>
        <w:t>Discipl</w:t>
      </w:r>
      <w:r w:rsidR="00787947">
        <w:rPr>
          <w:rFonts w:ascii="Arial Narrow" w:hAnsi="Arial Narrow" w:cs="Calibri"/>
        </w:rPr>
        <w:t xml:space="preserve">ine označene crvenom bojom ne pripadaju ovoj satnici, a prijave za njih </w:t>
      </w:r>
      <w:r w:rsidR="00A645B7">
        <w:rPr>
          <w:rFonts w:ascii="Arial Narrow" w:hAnsi="Arial Narrow" w:cs="Calibri"/>
        </w:rPr>
        <w:t>se upućuju</w:t>
      </w:r>
      <w:r w:rsidR="00787947">
        <w:rPr>
          <w:rFonts w:ascii="Arial Narrow" w:hAnsi="Arial Narrow" w:cs="Calibri"/>
        </w:rPr>
        <w:t xml:space="preserve"> regionu u kom </w:t>
      </w:r>
      <w:r w:rsidR="00A645B7">
        <w:rPr>
          <w:rFonts w:ascii="Arial Narrow" w:hAnsi="Arial Narrow" w:cs="Calibri"/>
        </w:rPr>
        <w:t xml:space="preserve">atletičari/ke </w:t>
      </w:r>
      <w:r w:rsidR="00787947">
        <w:rPr>
          <w:rFonts w:ascii="Arial Narrow" w:hAnsi="Arial Narrow" w:cs="Calibri"/>
        </w:rPr>
        <w:t>žel</w:t>
      </w:r>
      <w:r w:rsidR="00A645B7">
        <w:rPr>
          <w:rFonts w:ascii="Arial Narrow" w:hAnsi="Arial Narrow" w:cs="Calibri"/>
        </w:rPr>
        <w:t>e da nastup</w:t>
      </w:r>
      <w:r w:rsidR="00787947">
        <w:rPr>
          <w:rFonts w:ascii="Arial Narrow" w:hAnsi="Arial Narrow" w:cs="Calibri"/>
        </w:rPr>
        <w:t>e.</w:t>
      </w:r>
    </w:p>
    <w:p w:rsidR="00CB5B02" w:rsidRDefault="00CB5B02" w:rsidP="005361A2">
      <w:pPr>
        <w:rPr>
          <w:rFonts w:ascii="Calibri" w:hAnsi="Calibri" w:cs="Calibri"/>
          <w:b/>
        </w:rPr>
      </w:pPr>
    </w:p>
    <w:p w:rsidR="005361A2" w:rsidRPr="008504AB" w:rsidRDefault="00712743" w:rsidP="005361A2">
      <w:pPr>
        <w:rPr>
          <w:rFonts w:ascii="Calibri" w:hAnsi="Calibri" w:cs="Calibri"/>
          <w:b/>
        </w:rPr>
      </w:pPr>
      <w:r w:rsidRPr="00712743">
        <w:rPr>
          <w:rFonts w:ascii="Calibri" w:hAnsi="Calibri" w:cs="Calibr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1pt;margin-top:3.8pt;width:472pt;height:61.05pt;z-index:251660288;mso-width-relative:margin;mso-height-relative:margin">
            <v:textbox style="mso-next-textbox:#_x0000_s1029">
              <w:txbxContent>
                <w:p w:rsidR="00CB5B02" w:rsidRDefault="00CB5B02" w:rsidP="00CB5B02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NAPOMEN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</w:t>
                  </w:r>
                  <w:r w:rsidRPr="00CE00E8">
                    <w:rPr>
                      <w:rFonts w:ascii="Arial Narrow" w:hAnsi="Arial Narrow" w:cs="Arial"/>
                      <w:b/>
                      <w:sz w:val="22"/>
                      <w:szCs w:val="22"/>
                      <w:lang w:val="sr-Cyrl-CS"/>
                    </w:rPr>
                    <w:t xml:space="preserve">:  </w:t>
                  </w:r>
                </w:p>
                <w:p w:rsidR="005361A2" w:rsidRDefault="00CB5B02" w:rsidP="005361A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Za takmičare/ke članove klubova ASB startnina se NE NAPLAĆUJE. Prijava na licu mesta iznosi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1.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0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0,00 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dinara </w:t>
                  </w:r>
                  <w:r w:rsidR="00787947"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  <w:r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UPLAĆUJE J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E KLUB ISKLJUČIVO na račun ASB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, broj: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 xml:space="preserve"> 145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18109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>-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  <w:lang w:val="sr-Cyrl-CS"/>
                    </w:rPr>
                    <w:t>65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5361A2"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“</w:t>
                  </w:r>
                  <w:r w:rsidR="005361A2" w:rsidRPr="00CE00E8">
                    <w:rPr>
                      <w:rFonts w:ascii="Calibri" w:hAnsi="Calibri" w:cs="Arial"/>
                      <w:i/>
                      <w:sz w:val="22"/>
                      <w:szCs w:val="22"/>
                      <w:lang w:val="sr-Cyrl-CS"/>
                    </w:rPr>
                    <w:t>Е</w:t>
                  </w:r>
                  <w:r w:rsidR="005361A2" w:rsidRPr="00CE00E8">
                    <w:rPr>
                      <w:rFonts w:ascii="Calibri" w:hAnsi="Calibri" w:cs="Arial"/>
                      <w:i/>
                      <w:sz w:val="22"/>
                      <w:szCs w:val="22"/>
                    </w:rPr>
                    <w:t>xpobank“</w:t>
                  </w:r>
                  <w:r w:rsidR="005361A2" w:rsidRPr="00CE00E8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. </w:t>
                  </w:r>
                </w:p>
                <w:p w:rsidR="00CB5B02" w:rsidRPr="00787947" w:rsidRDefault="00787947" w:rsidP="005361A2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Za nastupe u drug</w:t>
                  </w:r>
                  <w:r w:rsidR="00896249">
                    <w:rPr>
                      <w:rFonts w:ascii="Arial Narrow" w:hAnsi="Arial Narrow"/>
                      <w:sz w:val="22"/>
                      <w:szCs w:val="22"/>
                    </w:rPr>
                    <w:t>im regionima plaća se startnina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koju su regioni propisali za ovo takmičenje.</w:t>
                  </w:r>
                </w:p>
              </w:txbxContent>
            </v:textbox>
          </v:shape>
        </w:pict>
      </w:r>
    </w:p>
    <w:p w:rsidR="005361A2" w:rsidRPr="008504AB" w:rsidRDefault="005361A2" w:rsidP="005361A2">
      <w:pPr>
        <w:rPr>
          <w:rFonts w:ascii="Calibri" w:hAnsi="Calibri" w:cs="Calibri"/>
          <w:b/>
        </w:rPr>
      </w:pPr>
    </w:p>
    <w:p w:rsidR="005361A2" w:rsidRPr="008504AB" w:rsidRDefault="005361A2" w:rsidP="005361A2">
      <w:pPr>
        <w:rPr>
          <w:rFonts w:ascii="Calibri" w:hAnsi="Calibri" w:cs="Calibri"/>
          <w:b/>
        </w:rPr>
      </w:pPr>
    </w:p>
    <w:p w:rsidR="005361A2" w:rsidRPr="008504AB" w:rsidRDefault="005361A2" w:rsidP="005361A2">
      <w:pPr>
        <w:rPr>
          <w:rFonts w:ascii="Calibri" w:hAnsi="Calibri" w:cs="Calibri"/>
          <w:b/>
        </w:rPr>
      </w:pPr>
    </w:p>
    <w:p w:rsidR="005361A2" w:rsidRPr="008504AB" w:rsidRDefault="005361A2" w:rsidP="005361A2">
      <w:pPr>
        <w:rPr>
          <w:rFonts w:ascii="Calibri" w:hAnsi="Calibri" w:cs="Calibri"/>
          <w:b/>
        </w:rPr>
      </w:pPr>
    </w:p>
    <w:p w:rsidR="00A246BA" w:rsidRDefault="00A246BA" w:rsidP="0017448B">
      <w:pPr>
        <w:rPr>
          <w:rFonts w:ascii="Bookman Old Style" w:hAnsi="Bookman Old Style"/>
          <w:b/>
          <w:sz w:val="22"/>
        </w:rPr>
      </w:pPr>
    </w:p>
    <w:p w:rsidR="00A246BA" w:rsidRDefault="00A246BA" w:rsidP="0017448B">
      <w:pPr>
        <w:rPr>
          <w:rFonts w:ascii="Bookman Old Style" w:hAnsi="Bookman Old Style"/>
          <w:b/>
          <w:sz w:val="22"/>
        </w:rPr>
      </w:pPr>
    </w:p>
    <w:p w:rsidR="007335AB" w:rsidRPr="00A67ABA" w:rsidRDefault="008121FC" w:rsidP="007335AB">
      <w:pPr>
        <w:jc w:val="right"/>
        <w:rPr>
          <w:rFonts w:ascii="Bookman Old Style" w:hAnsi="Bookman Old Style"/>
          <w:b/>
        </w:rPr>
      </w:pPr>
      <w:r w:rsidRPr="00A67ABA">
        <w:rPr>
          <w:rFonts w:ascii="Bookman Old Style" w:hAnsi="Bookman Old Style"/>
          <w:b/>
        </w:rPr>
        <w:t>ATLETSKI</w:t>
      </w:r>
      <w:r w:rsidR="007335AB" w:rsidRPr="00A67ABA">
        <w:rPr>
          <w:rFonts w:ascii="Bookman Old Style" w:hAnsi="Bookman Old Style"/>
          <w:b/>
        </w:rPr>
        <w:t xml:space="preserve"> </w:t>
      </w:r>
      <w:r w:rsidRPr="00A67ABA">
        <w:rPr>
          <w:rFonts w:ascii="Bookman Old Style" w:hAnsi="Bookman Old Style"/>
          <w:b/>
        </w:rPr>
        <w:t>SAVEZ</w:t>
      </w:r>
      <w:r w:rsidR="007335AB" w:rsidRPr="00A67ABA">
        <w:rPr>
          <w:rFonts w:ascii="Bookman Old Style" w:hAnsi="Bookman Old Style"/>
          <w:b/>
        </w:rPr>
        <w:t xml:space="preserve"> </w:t>
      </w:r>
      <w:r w:rsidRPr="00A67ABA">
        <w:rPr>
          <w:rFonts w:ascii="Bookman Old Style" w:hAnsi="Bookman Old Style"/>
          <w:b/>
        </w:rPr>
        <w:t>BEOGRADA</w:t>
      </w:r>
    </w:p>
    <w:sectPr w:rsidR="007335AB" w:rsidRPr="00A67ABA" w:rsidSect="00A714DE">
      <w:pgSz w:w="11906" w:h="16838"/>
      <w:pgMar w:top="454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3A0E"/>
    <w:multiLevelType w:val="multilevel"/>
    <w:tmpl w:val="F9F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C55F7E"/>
    <w:rsid w:val="00000E50"/>
    <w:rsid w:val="00016773"/>
    <w:rsid w:val="00017807"/>
    <w:rsid w:val="000405E9"/>
    <w:rsid w:val="00044994"/>
    <w:rsid w:val="00044DC1"/>
    <w:rsid w:val="0006027E"/>
    <w:rsid w:val="00060614"/>
    <w:rsid w:val="00060A15"/>
    <w:rsid w:val="00062D55"/>
    <w:rsid w:val="000630B7"/>
    <w:rsid w:val="00074011"/>
    <w:rsid w:val="00075004"/>
    <w:rsid w:val="00090205"/>
    <w:rsid w:val="000969F8"/>
    <w:rsid w:val="000C3478"/>
    <w:rsid w:val="000C7745"/>
    <w:rsid w:val="000E71A9"/>
    <w:rsid w:val="000E7AF7"/>
    <w:rsid w:val="000F4A49"/>
    <w:rsid w:val="000F6F9D"/>
    <w:rsid w:val="00105C2A"/>
    <w:rsid w:val="00116B46"/>
    <w:rsid w:val="00126650"/>
    <w:rsid w:val="0013677F"/>
    <w:rsid w:val="00136C68"/>
    <w:rsid w:val="0013717E"/>
    <w:rsid w:val="0015442C"/>
    <w:rsid w:val="001544AA"/>
    <w:rsid w:val="00157774"/>
    <w:rsid w:val="00162DE5"/>
    <w:rsid w:val="00173D6B"/>
    <w:rsid w:val="0017448B"/>
    <w:rsid w:val="00180FB1"/>
    <w:rsid w:val="0019113B"/>
    <w:rsid w:val="001B14E9"/>
    <w:rsid w:val="001C1908"/>
    <w:rsid w:val="001D05B0"/>
    <w:rsid w:val="001D63BC"/>
    <w:rsid w:val="001E041E"/>
    <w:rsid w:val="001E2A2E"/>
    <w:rsid w:val="001F1D0B"/>
    <w:rsid w:val="001F58D0"/>
    <w:rsid w:val="00203CAE"/>
    <w:rsid w:val="0020562C"/>
    <w:rsid w:val="002068A4"/>
    <w:rsid w:val="00207213"/>
    <w:rsid w:val="0021403B"/>
    <w:rsid w:val="002157BD"/>
    <w:rsid w:val="00222095"/>
    <w:rsid w:val="00231AF2"/>
    <w:rsid w:val="00236271"/>
    <w:rsid w:val="00241245"/>
    <w:rsid w:val="00251220"/>
    <w:rsid w:val="00251C64"/>
    <w:rsid w:val="00293C25"/>
    <w:rsid w:val="00294FCF"/>
    <w:rsid w:val="00295D1D"/>
    <w:rsid w:val="002A0A0D"/>
    <w:rsid w:val="002A50AE"/>
    <w:rsid w:val="002B0DDB"/>
    <w:rsid w:val="002B46F4"/>
    <w:rsid w:val="002C4450"/>
    <w:rsid w:val="002C7BE1"/>
    <w:rsid w:val="002D29E5"/>
    <w:rsid w:val="002D6E02"/>
    <w:rsid w:val="002D7B4A"/>
    <w:rsid w:val="002E13DD"/>
    <w:rsid w:val="002E2870"/>
    <w:rsid w:val="002F7981"/>
    <w:rsid w:val="003020CE"/>
    <w:rsid w:val="00304E25"/>
    <w:rsid w:val="00305E73"/>
    <w:rsid w:val="003127F0"/>
    <w:rsid w:val="0032415D"/>
    <w:rsid w:val="00325777"/>
    <w:rsid w:val="00350691"/>
    <w:rsid w:val="00352256"/>
    <w:rsid w:val="003522EC"/>
    <w:rsid w:val="0036124C"/>
    <w:rsid w:val="003734A5"/>
    <w:rsid w:val="00380303"/>
    <w:rsid w:val="003819C4"/>
    <w:rsid w:val="00383C78"/>
    <w:rsid w:val="003915EB"/>
    <w:rsid w:val="003B3F89"/>
    <w:rsid w:val="003D5E7C"/>
    <w:rsid w:val="0040416A"/>
    <w:rsid w:val="00415161"/>
    <w:rsid w:val="004267AC"/>
    <w:rsid w:val="00427294"/>
    <w:rsid w:val="00430BC5"/>
    <w:rsid w:val="00431DF3"/>
    <w:rsid w:val="00444C26"/>
    <w:rsid w:val="00456AE4"/>
    <w:rsid w:val="0046263B"/>
    <w:rsid w:val="0046291F"/>
    <w:rsid w:val="00463B08"/>
    <w:rsid w:val="004728E4"/>
    <w:rsid w:val="00474A80"/>
    <w:rsid w:val="00483093"/>
    <w:rsid w:val="00487E11"/>
    <w:rsid w:val="004912DC"/>
    <w:rsid w:val="00497F97"/>
    <w:rsid w:val="004A1695"/>
    <w:rsid w:val="004A2619"/>
    <w:rsid w:val="004B67E8"/>
    <w:rsid w:val="004C2137"/>
    <w:rsid w:val="004C3A55"/>
    <w:rsid w:val="004C5B84"/>
    <w:rsid w:val="004D42A0"/>
    <w:rsid w:val="004D44A1"/>
    <w:rsid w:val="004E4DA1"/>
    <w:rsid w:val="004F1942"/>
    <w:rsid w:val="004F45C2"/>
    <w:rsid w:val="00501B00"/>
    <w:rsid w:val="005108E4"/>
    <w:rsid w:val="00513A7D"/>
    <w:rsid w:val="005234BC"/>
    <w:rsid w:val="00524845"/>
    <w:rsid w:val="005329F3"/>
    <w:rsid w:val="005355BC"/>
    <w:rsid w:val="00535A71"/>
    <w:rsid w:val="005361A2"/>
    <w:rsid w:val="00546333"/>
    <w:rsid w:val="00547AD9"/>
    <w:rsid w:val="00551DB6"/>
    <w:rsid w:val="005542FD"/>
    <w:rsid w:val="00555B66"/>
    <w:rsid w:val="0056068B"/>
    <w:rsid w:val="00563D40"/>
    <w:rsid w:val="00565F62"/>
    <w:rsid w:val="00573C7E"/>
    <w:rsid w:val="00582641"/>
    <w:rsid w:val="00585185"/>
    <w:rsid w:val="005862CB"/>
    <w:rsid w:val="00597D88"/>
    <w:rsid w:val="005A2112"/>
    <w:rsid w:val="005A291D"/>
    <w:rsid w:val="005A46C9"/>
    <w:rsid w:val="005A49CD"/>
    <w:rsid w:val="005A6F32"/>
    <w:rsid w:val="005B3190"/>
    <w:rsid w:val="005B45B6"/>
    <w:rsid w:val="005B6349"/>
    <w:rsid w:val="005B69C6"/>
    <w:rsid w:val="005B6CC5"/>
    <w:rsid w:val="005B6DD0"/>
    <w:rsid w:val="005D281B"/>
    <w:rsid w:val="005D7A65"/>
    <w:rsid w:val="005E7998"/>
    <w:rsid w:val="005F41A3"/>
    <w:rsid w:val="00600BFC"/>
    <w:rsid w:val="00605F86"/>
    <w:rsid w:val="00607A47"/>
    <w:rsid w:val="00612067"/>
    <w:rsid w:val="00614652"/>
    <w:rsid w:val="00621E07"/>
    <w:rsid w:val="00623B90"/>
    <w:rsid w:val="006243F2"/>
    <w:rsid w:val="006350EF"/>
    <w:rsid w:val="00635546"/>
    <w:rsid w:val="0064236C"/>
    <w:rsid w:val="006434AA"/>
    <w:rsid w:val="00645195"/>
    <w:rsid w:val="00653191"/>
    <w:rsid w:val="00661484"/>
    <w:rsid w:val="00664390"/>
    <w:rsid w:val="00665AB2"/>
    <w:rsid w:val="00666AB3"/>
    <w:rsid w:val="0067375C"/>
    <w:rsid w:val="00676C04"/>
    <w:rsid w:val="00680447"/>
    <w:rsid w:val="00687DE5"/>
    <w:rsid w:val="006B1114"/>
    <w:rsid w:val="006B118A"/>
    <w:rsid w:val="006B18AF"/>
    <w:rsid w:val="006B66FD"/>
    <w:rsid w:val="006D27AE"/>
    <w:rsid w:val="006D529F"/>
    <w:rsid w:val="006E62DC"/>
    <w:rsid w:val="006F38E2"/>
    <w:rsid w:val="006F6DF8"/>
    <w:rsid w:val="006F7880"/>
    <w:rsid w:val="007020DC"/>
    <w:rsid w:val="00704581"/>
    <w:rsid w:val="00707A12"/>
    <w:rsid w:val="00710D68"/>
    <w:rsid w:val="00712743"/>
    <w:rsid w:val="007145B4"/>
    <w:rsid w:val="00717773"/>
    <w:rsid w:val="00717AC9"/>
    <w:rsid w:val="00724C0F"/>
    <w:rsid w:val="007312FE"/>
    <w:rsid w:val="007335AB"/>
    <w:rsid w:val="00737A0D"/>
    <w:rsid w:val="0074338D"/>
    <w:rsid w:val="00747EE2"/>
    <w:rsid w:val="0075193F"/>
    <w:rsid w:val="00754148"/>
    <w:rsid w:val="00761067"/>
    <w:rsid w:val="00761259"/>
    <w:rsid w:val="007749A0"/>
    <w:rsid w:val="007779A1"/>
    <w:rsid w:val="007810A9"/>
    <w:rsid w:val="0078116E"/>
    <w:rsid w:val="00787947"/>
    <w:rsid w:val="0079108F"/>
    <w:rsid w:val="007910CA"/>
    <w:rsid w:val="00793602"/>
    <w:rsid w:val="00793D4C"/>
    <w:rsid w:val="007A0F56"/>
    <w:rsid w:val="007A4468"/>
    <w:rsid w:val="007A4A1B"/>
    <w:rsid w:val="007A5275"/>
    <w:rsid w:val="007A7CD7"/>
    <w:rsid w:val="007B0E9D"/>
    <w:rsid w:val="007B4421"/>
    <w:rsid w:val="007D06B5"/>
    <w:rsid w:val="007D0DB2"/>
    <w:rsid w:val="007D2248"/>
    <w:rsid w:val="007E47E1"/>
    <w:rsid w:val="007E569F"/>
    <w:rsid w:val="007F6D0B"/>
    <w:rsid w:val="007F76CD"/>
    <w:rsid w:val="00810FC7"/>
    <w:rsid w:val="008121FC"/>
    <w:rsid w:val="00821CBC"/>
    <w:rsid w:val="00823DB4"/>
    <w:rsid w:val="0082730B"/>
    <w:rsid w:val="00831C7B"/>
    <w:rsid w:val="00831CC2"/>
    <w:rsid w:val="00834D92"/>
    <w:rsid w:val="008505DD"/>
    <w:rsid w:val="008534D8"/>
    <w:rsid w:val="00855DAD"/>
    <w:rsid w:val="008607BA"/>
    <w:rsid w:val="0086388C"/>
    <w:rsid w:val="00865A81"/>
    <w:rsid w:val="00871568"/>
    <w:rsid w:val="0088243E"/>
    <w:rsid w:val="008847AD"/>
    <w:rsid w:val="00896249"/>
    <w:rsid w:val="0089650A"/>
    <w:rsid w:val="008A05D1"/>
    <w:rsid w:val="008A4B49"/>
    <w:rsid w:val="008A7479"/>
    <w:rsid w:val="008A76F2"/>
    <w:rsid w:val="008B2C96"/>
    <w:rsid w:val="008C13E5"/>
    <w:rsid w:val="008D09B1"/>
    <w:rsid w:val="008D1B19"/>
    <w:rsid w:val="008D5FCD"/>
    <w:rsid w:val="008F1B48"/>
    <w:rsid w:val="008F38CE"/>
    <w:rsid w:val="008F64F6"/>
    <w:rsid w:val="00902967"/>
    <w:rsid w:val="009115C0"/>
    <w:rsid w:val="00915103"/>
    <w:rsid w:val="00924B8F"/>
    <w:rsid w:val="00933A9D"/>
    <w:rsid w:val="009501A4"/>
    <w:rsid w:val="00962131"/>
    <w:rsid w:val="009625F5"/>
    <w:rsid w:val="00980DBE"/>
    <w:rsid w:val="00986954"/>
    <w:rsid w:val="00992F19"/>
    <w:rsid w:val="00997FCC"/>
    <w:rsid w:val="009A20F4"/>
    <w:rsid w:val="009C2794"/>
    <w:rsid w:val="009D3151"/>
    <w:rsid w:val="009D7466"/>
    <w:rsid w:val="009E317A"/>
    <w:rsid w:val="009E4279"/>
    <w:rsid w:val="009F2C58"/>
    <w:rsid w:val="00A246BA"/>
    <w:rsid w:val="00A27504"/>
    <w:rsid w:val="00A32707"/>
    <w:rsid w:val="00A51385"/>
    <w:rsid w:val="00A62BC7"/>
    <w:rsid w:val="00A645B7"/>
    <w:rsid w:val="00A651E1"/>
    <w:rsid w:val="00A6712E"/>
    <w:rsid w:val="00A67ABA"/>
    <w:rsid w:val="00A714DE"/>
    <w:rsid w:val="00A7167B"/>
    <w:rsid w:val="00A82B0B"/>
    <w:rsid w:val="00A86F41"/>
    <w:rsid w:val="00A92801"/>
    <w:rsid w:val="00AA0EA3"/>
    <w:rsid w:val="00AB7E97"/>
    <w:rsid w:val="00AC0827"/>
    <w:rsid w:val="00AC2E43"/>
    <w:rsid w:val="00AC3C4B"/>
    <w:rsid w:val="00AD407C"/>
    <w:rsid w:val="00AE0636"/>
    <w:rsid w:val="00AE0FBA"/>
    <w:rsid w:val="00AE1BD8"/>
    <w:rsid w:val="00AE32CF"/>
    <w:rsid w:val="00B00AB3"/>
    <w:rsid w:val="00B11EBC"/>
    <w:rsid w:val="00B136CA"/>
    <w:rsid w:val="00B30EB8"/>
    <w:rsid w:val="00B32708"/>
    <w:rsid w:val="00B348F0"/>
    <w:rsid w:val="00B42F2B"/>
    <w:rsid w:val="00B5007A"/>
    <w:rsid w:val="00B60325"/>
    <w:rsid w:val="00B61C15"/>
    <w:rsid w:val="00B73719"/>
    <w:rsid w:val="00B73748"/>
    <w:rsid w:val="00B76BF8"/>
    <w:rsid w:val="00B82A84"/>
    <w:rsid w:val="00B939D1"/>
    <w:rsid w:val="00B9759C"/>
    <w:rsid w:val="00BA1B98"/>
    <w:rsid w:val="00BA20CD"/>
    <w:rsid w:val="00BA35E9"/>
    <w:rsid w:val="00BC529D"/>
    <w:rsid w:val="00BD4D50"/>
    <w:rsid w:val="00BE0131"/>
    <w:rsid w:val="00BE1F47"/>
    <w:rsid w:val="00BE5EBF"/>
    <w:rsid w:val="00BF4703"/>
    <w:rsid w:val="00BF6936"/>
    <w:rsid w:val="00BF6F09"/>
    <w:rsid w:val="00C04DD5"/>
    <w:rsid w:val="00C104A1"/>
    <w:rsid w:val="00C12FC2"/>
    <w:rsid w:val="00C32F49"/>
    <w:rsid w:val="00C473D6"/>
    <w:rsid w:val="00C55F7E"/>
    <w:rsid w:val="00C621B1"/>
    <w:rsid w:val="00C62738"/>
    <w:rsid w:val="00C66C7C"/>
    <w:rsid w:val="00C77175"/>
    <w:rsid w:val="00C93F00"/>
    <w:rsid w:val="00C95957"/>
    <w:rsid w:val="00CA2182"/>
    <w:rsid w:val="00CA551A"/>
    <w:rsid w:val="00CA6B37"/>
    <w:rsid w:val="00CA7A20"/>
    <w:rsid w:val="00CB18DA"/>
    <w:rsid w:val="00CB4D9B"/>
    <w:rsid w:val="00CB59F2"/>
    <w:rsid w:val="00CB5B02"/>
    <w:rsid w:val="00CB7A2D"/>
    <w:rsid w:val="00CC1EB1"/>
    <w:rsid w:val="00CC6E3D"/>
    <w:rsid w:val="00CD0C21"/>
    <w:rsid w:val="00CD7DAC"/>
    <w:rsid w:val="00CD7E47"/>
    <w:rsid w:val="00CE052A"/>
    <w:rsid w:val="00CE42E7"/>
    <w:rsid w:val="00CE626D"/>
    <w:rsid w:val="00CF06E8"/>
    <w:rsid w:val="00CF10A7"/>
    <w:rsid w:val="00CF26CD"/>
    <w:rsid w:val="00D034C4"/>
    <w:rsid w:val="00D055F2"/>
    <w:rsid w:val="00D071FA"/>
    <w:rsid w:val="00D157FE"/>
    <w:rsid w:val="00D166B0"/>
    <w:rsid w:val="00D17590"/>
    <w:rsid w:val="00D54A2B"/>
    <w:rsid w:val="00D6490E"/>
    <w:rsid w:val="00D704F8"/>
    <w:rsid w:val="00D712EA"/>
    <w:rsid w:val="00D74B52"/>
    <w:rsid w:val="00D75A40"/>
    <w:rsid w:val="00D82F4D"/>
    <w:rsid w:val="00D85E6E"/>
    <w:rsid w:val="00DB2B2C"/>
    <w:rsid w:val="00DB3E09"/>
    <w:rsid w:val="00DB42BC"/>
    <w:rsid w:val="00DD5289"/>
    <w:rsid w:val="00DD65CC"/>
    <w:rsid w:val="00DE61BA"/>
    <w:rsid w:val="00DF721A"/>
    <w:rsid w:val="00E00799"/>
    <w:rsid w:val="00E01B3D"/>
    <w:rsid w:val="00E033B2"/>
    <w:rsid w:val="00E03E52"/>
    <w:rsid w:val="00E15E87"/>
    <w:rsid w:val="00E171B6"/>
    <w:rsid w:val="00E35AEF"/>
    <w:rsid w:val="00E36878"/>
    <w:rsid w:val="00E36F15"/>
    <w:rsid w:val="00E45934"/>
    <w:rsid w:val="00E46C3D"/>
    <w:rsid w:val="00E52F86"/>
    <w:rsid w:val="00E567CB"/>
    <w:rsid w:val="00E6275B"/>
    <w:rsid w:val="00E66C2D"/>
    <w:rsid w:val="00E70199"/>
    <w:rsid w:val="00E72E03"/>
    <w:rsid w:val="00E8715A"/>
    <w:rsid w:val="00E95B59"/>
    <w:rsid w:val="00E97D34"/>
    <w:rsid w:val="00EA32D5"/>
    <w:rsid w:val="00EA4B61"/>
    <w:rsid w:val="00EA6853"/>
    <w:rsid w:val="00EC0B51"/>
    <w:rsid w:val="00EC7CC4"/>
    <w:rsid w:val="00EC7FE8"/>
    <w:rsid w:val="00ED23BE"/>
    <w:rsid w:val="00EF35F3"/>
    <w:rsid w:val="00F00252"/>
    <w:rsid w:val="00F1437D"/>
    <w:rsid w:val="00F16926"/>
    <w:rsid w:val="00F21DBB"/>
    <w:rsid w:val="00F2643E"/>
    <w:rsid w:val="00F266A2"/>
    <w:rsid w:val="00F3193A"/>
    <w:rsid w:val="00F337A5"/>
    <w:rsid w:val="00F35761"/>
    <w:rsid w:val="00F37820"/>
    <w:rsid w:val="00F4115E"/>
    <w:rsid w:val="00F43944"/>
    <w:rsid w:val="00F45D2E"/>
    <w:rsid w:val="00F70A2A"/>
    <w:rsid w:val="00F70F87"/>
    <w:rsid w:val="00F80E42"/>
    <w:rsid w:val="00F91F00"/>
    <w:rsid w:val="00F9312D"/>
    <w:rsid w:val="00FC40C6"/>
    <w:rsid w:val="00FC6670"/>
    <w:rsid w:val="00FC6A28"/>
    <w:rsid w:val="00FD24BC"/>
    <w:rsid w:val="00FD40B2"/>
    <w:rsid w:val="00FE0C99"/>
    <w:rsid w:val="00FE5CC4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B49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D63BC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D63BC"/>
    <w:rPr>
      <w:rFonts w:eastAsia="Times New Roman"/>
      <w:lang w:val="en-US" w:eastAsia="en-US"/>
    </w:rPr>
  </w:style>
  <w:style w:type="character" w:styleId="Hyperlink">
    <w:name w:val="Hyperlink"/>
    <w:rsid w:val="001D63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40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401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Subtitle"/>
    <w:link w:val="TitleChar"/>
    <w:qFormat/>
    <w:rsid w:val="0017448B"/>
    <w:pPr>
      <w:suppressAutoHyphens/>
      <w:jc w:val="center"/>
    </w:pPr>
    <w:rPr>
      <w:rFonts w:ascii="CHelvPlain" w:eastAsia="Times New Roman" w:hAnsi="CHelvPlain"/>
      <w:b/>
      <w:sz w:val="22"/>
      <w:szCs w:val="20"/>
      <w:lang w:val="sr-Cyrl-CS" w:eastAsia="ar-SA"/>
    </w:rPr>
  </w:style>
  <w:style w:type="character" w:customStyle="1" w:styleId="TitleChar">
    <w:name w:val="Title Char"/>
    <w:link w:val="Title"/>
    <w:rsid w:val="0017448B"/>
    <w:rPr>
      <w:rFonts w:ascii="CHelvPlain" w:eastAsia="Times New Roman" w:hAnsi="CHelvPlain" w:cs="CHelvPlain"/>
      <w:b/>
      <w:sz w:val="22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1744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17448B"/>
    <w:rPr>
      <w:rFonts w:ascii="Cambria" w:eastAsia="Times New Roman" w:hAnsi="Cambria" w:cs="Times New Roman"/>
      <w:sz w:val="24"/>
      <w:szCs w:val="24"/>
      <w:lang w:val="sr-Latn-CS" w:eastAsia="zh-CN"/>
    </w:rPr>
  </w:style>
  <w:style w:type="paragraph" w:customStyle="1" w:styleId="Glavno">
    <w:name w:val="Glavno"/>
    <w:basedOn w:val="Normal"/>
    <w:rsid w:val="00A246BA"/>
    <w:pPr>
      <w:pBdr>
        <w:bottom w:val="single" w:sz="8" w:space="1" w:color="000000"/>
      </w:pBdr>
      <w:tabs>
        <w:tab w:val="num" w:pos="720"/>
      </w:tabs>
      <w:suppressAutoHyphens/>
      <w:spacing w:after="120"/>
      <w:ind w:left="720" w:hanging="720"/>
    </w:pPr>
    <w:rPr>
      <w:rFonts w:ascii="Arial" w:eastAsia="Times New Roman" w:hAnsi="Arial" w:cs="Arial"/>
      <w:b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F0F4-ACCB-4736-85F3-3D12CFB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Doskočište za motku sa pratećom opremom</vt:lpstr>
      <vt:lpstr>Doskočište za motku sa pratećom opremom</vt:lpstr>
    </vt:vector>
  </TitlesOfParts>
  <Company>Schneider Electric</Company>
  <LinksUpToDate>false</LinksUpToDate>
  <CharactersWithSpaces>3599</CharactersWithSpaces>
  <SharedDoc>false</SharedDoc>
  <HLinks>
    <vt:vector size="18" baseType="variant">
      <vt:variant>
        <vt:i4>1572988</vt:i4>
      </vt:variant>
      <vt:variant>
        <vt:i4>9</vt:i4>
      </vt:variant>
      <vt:variant>
        <vt:i4>0</vt:i4>
      </vt:variant>
      <vt:variant>
        <vt:i4>5</vt:i4>
      </vt:variant>
      <vt:variant>
        <vt:lpwstr>mailto:prijave.asb@gmail.com</vt:lpwstr>
      </vt:variant>
      <vt:variant>
        <vt:lpwstr/>
      </vt:variant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Doskočište za motku sa pratećom opremom</dc:title>
  <dc:creator>User</dc:creator>
  <cp:lastModifiedBy>user</cp:lastModifiedBy>
  <cp:revision>5</cp:revision>
  <cp:lastPrinted>2014-05-14T11:39:00Z</cp:lastPrinted>
  <dcterms:created xsi:type="dcterms:W3CDTF">2023-08-31T20:06:00Z</dcterms:created>
  <dcterms:modified xsi:type="dcterms:W3CDTF">2023-08-31T20:57:00Z</dcterms:modified>
</cp:coreProperties>
</file>